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w:t>
      </w:r>
      <w:bookmarkStart w:id="1" w:name="MOKUJI_20"/>
      <w:bookmarkEnd w:id="1"/>
      <w:r>
        <w:rPr>
          <w:rFonts w:hint="eastAsia" w:ascii="ＭＳ 明朝" w:hAnsi="ＭＳ 明朝" w:eastAsia="ＭＳ 明朝"/>
          <w:kern w:val="2"/>
          <w:sz w:val="21"/>
        </w:rPr>
        <w:t>（第５条関係）</w:t>
      </w:r>
    </w:p>
    <w:p>
      <w:pPr>
        <w:pStyle w:val="0"/>
        <w:spacing w:line="360" w:lineRule="atLeast"/>
        <w:jc w:val="center"/>
      </w:pPr>
      <w:r>
        <w:rPr>
          <w:rFonts w:hint="eastAsia" w:ascii="ＭＳ 明朝" w:hAnsi="ＭＳ 明朝" w:eastAsia="ＭＳ 明朝"/>
          <w:spacing w:val="106"/>
          <w:kern w:val="2"/>
          <w:sz w:val="21"/>
        </w:rPr>
        <w:t>選挙運動用ビラ作成証明</w:t>
      </w:r>
      <w:r>
        <w:rPr>
          <w:rFonts w:hint="eastAsia" w:ascii="ＭＳ 明朝" w:hAnsi="ＭＳ 明朝" w:eastAsia="ＭＳ 明朝"/>
          <w:kern w:val="2"/>
          <w:sz w:val="21"/>
        </w:rPr>
        <w:t>書</w:t>
      </w:r>
    </w:p>
    <w:p>
      <w:pPr>
        <w:pStyle w:val="0"/>
        <w:spacing w:line="360" w:lineRule="atLeast"/>
        <w:jc w:val="both"/>
      </w:pPr>
      <w:r>
        <w:rPr>
          <w:rFonts w:hint="eastAsia" w:ascii="ＭＳ 明朝" w:hAnsi="ＭＳ 明朝" w:eastAsia="ＭＳ 明朝"/>
          <w:kern w:val="2"/>
          <w:sz w:val="21"/>
        </w:rPr>
        <w:t>　下記のとおり選挙運動用ビラを作成したものであることを証明します。</w:t>
      </w:r>
    </w:p>
    <w:p>
      <w:pPr>
        <w:pStyle w:val="0"/>
        <w:spacing w:line="360" w:lineRule="atLeast"/>
        <w:jc w:val="both"/>
      </w:pPr>
      <w:r>
        <w:rPr>
          <w:rFonts w:hint="eastAsia" w:ascii="ＭＳ 明朝" w:hAnsi="ＭＳ 明朝" w:eastAsia="ＭＳ 明朝"/>
          <w:kern w:val="2"/>
          <w:sz w:val="21"/>
        </w:rPr>
        <w:t>　　　　　　年　　月　　日</w:t>
      </w:r>
    </w:p>
    <w:p>
      <w:pPr>
        <w:pStyle w:val="0"/>
        <w:spacing w:line="360" w:lineRule="atLeast"/>
        <w:jc w:val="right"/>
      </w:pPr>
      <w:r>
        <w:rPr>
          <w:rFonts w:hint="eastAsia" w:ascii="ＭＳ 明朝" w:hAnsi="ＭＳ 明朝" w:eastAsia="ＭＳ 明朝"/>
          <w:kern w:val="2"/>
          <w:sz w:val="21"/>
        </w:rPr>
        <w:t>令和　　年　　月　　日執行　　　　　選挙　　</w:t>
      </w: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5461000</wp:posOffset>
                </wp:positionH>
                <wp:positionV relativeFrom="paragraph">
                  <wp:posOffset>62230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4.9000000000000004pt;mso-position-vertical-relative:text;mso-position-horizontal-relative:text;position:absolute;height:12pt;width:12pt;margin-left:430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spacing w:line="360" w:lineRule="atLeast"/>
        <w:jc w:val="center"/>
      </w:pPr>
      <w:r>
        <w:rPr>
          <w:rFonts w:hint="eastAsia" w:ascii="ＭＳ 明朝" w:hAnsi="ＭＳ 明朝" w:eastAsia="ＭＳ 明朝"/>
          <w:kern w:val="2"/>
          <w:sz w:val="21"/>
        </w:rPr>
        <w:t>記</w:t>
      </w:r>
    </w:p>
    <w:p>
      <w:pPr>
        <w:pStyle w:val="0"/>
        <w:spacing w:line="360" w:lineRule="atLeast"/>
        <w:jc w:val="both"/>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04"/>
        <w:gridCol w:w="4876"/>
      </w:tblGrid>
      <w:tr>
        <w:trPr>
          <w:trHeight w:val="975" w:hRule="atLeast"/>
        </w:trPr>
        <w:tc>
          <w:tcPr>
            <w:tcW w:w="3572"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ビラ作成業者の氏名又は名称及び住所又は所在地並びに法人にあってはその代表者の氏名</w:t>
            </w:r>
          </w:p>
        </w:tc>
        <w:tc>
          <w:tcPr>
            <w:tcW w:w="487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eastAsia" w:ascii="游ゴシック Light" w:hAnsi="游ゴシック Light" w:eastAsia="游ゴシック Light"/>
                <w:spacing w:val="3"/>
                <w:sz w:val="24"/>
              </w:rPr>
            </w:pPr>
          </w:p>
          <w:p>
            <w:pPr>
              <w:pStyle w:val="0"/>
              <w:jc w:val="both"/>
              <w:rPr>
                <w:rFonts w:hint="eastAsia" w:ascii="游ゴシック Light" w:hAnsi="游ゴシック Light" w:eastAsia="游ゴシック Light"/>
                <w:spacing w:val="3"/>
              </w:rPr>
            </w:pPr>
          </w:p>
          <w:p>
            <w:pPr>
              <w:pStyle w:val="0"/>
              <w:jc w:val="both"/>
            </w:pPr>
          </w:p>
        </w:tc>
      </w:tr>
      <w:tr>
        <w:trPr>
          <w:trHeight w:val="975" w:hRule="atLeast"/>
        </w:trPr>
        <w:tc>
          <w:tcPr>
            <w:tcW w:w="360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作成枚数</w:t>
            </w:r>
          </w:p>
        </w:tc>
        <w:tc>
          <w:tcPr>
            <w:tcW w:w="4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枚</w:t>
            </w:r>
          </w:p>
        </w:tc>
      </w:tr>
      <w:tr>
        <w:trPr>
          <w:trHeight w:val="975" w:hRule="atLeast"/>
        </w:trPr>
        <w:tc>
          <w:tcPr>
            <w:tcW w:w="360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作成金額</w:t>
            </w:r>
          </w:p>
        </w:tc>
        <w:tc>
          <w:tcPr>
            <w:tcW w:w="487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r>
      <w:tr>
        <w:trPr>
          <w:trHeight w:val="975" w:hRule="atLeast"/>
        </w:trPr>
        <w:tc>
          <w:tcPr>
            <w:tcW w:w="360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備　　　　　　　　　　　　　　考</w:t>
            </w:r>
          </w:p>
        </w:tc>
        <w:tc>
          <w:tcPr>
            <w:tcW w:w="487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spacing w:before="120" w:beforeLines="0" w:beforeAutospacing="0"/>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この証明書は、作成の実績に基づいて、ビラ作成業者ごとに別々に作成し、候補者からビラ作成業者に提出してください。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ビラ作成業者が外ヶ浜町に支払を請求するときは、この証明書を請求書に添付してください。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この証明書を発行した候補者について供託物が没収された場合には、ビラ作成業者は、外ヶ浜町に支払を請求することはできません。</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人の候補者を通じて公費負担の対象となる枚数及びそれぞれの契約に基づく公費負担の限度額は、次のとおりです。</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6"/>
          <w:kern w:val="2"/>
          <w:sz w:val="21"/>
        </w:rPr>
        <w:t>枚</w:t>
      </w:r>
      <w:r>
        <w:rPr>
          <w:rFonts w:hint="eastAsia" w:ascii="ＭＳ 明朝" w:hAnsi="ＭＳ 明朝" w:eastAsia="ＭＳ 明朝"/>
          <w:kern w:val="2"/>
          <w:sz w:val="21"/>
        </w:rPr>
        <w:t>数　　</w:t>
      </w:r>
      <w:r>
        <w:rPr>
          <w:rFonts w:hint="eastAsia" w:ascii="ＭＳ 明朝" w:hAnsi="ＭＳ 明朝" w:eastAsia="ＭＳ 明朝"/>
          <w:kern w:val="2"/>
          <w:sz w:val="21"/>
        </w:rPr>
        <w:t xml:space="preserve"> </w:t>
      </w:r>
      <w:r>
        <w:rPr>
          <w:rFonts w:hint="eastAsia" w:ascii="ＭＳ 明朝" w:hAnsi="ＭＳ 明朝" w:eastAsia="ＭＳ 明朝"/>
          <w:kern w:val="2"/>
          <w:sz w:val="21"/>
        </w:rPr>
        <w:t>町長選挙　　　　</w:t>
      </w:r>
      <w:r>
        <w:rPr>
          <w:rFonts w:hint="eastAsia" w:ascii="ＭＳ 明朝" w:hAnsi="ＭＳ 明朝" w:eastAsia="ＭＳ 明朝"/>
          <w:kern w:val="2"/>
          <w:sz w:val="21"/>
        </w:rPr>
        <w:t xml:space="preserve"> 5,000</w:t>
      </w:r>
      <w:r>
        <w:rPr>
          <w:rFonts w:hint="eastAsia" w:ascii="ＭＳ 明朝" w:hAnsi="ＭＳ 明朝" w:eastAsia="ＭＳ 明朝"/>
          <w:kern w:val="2"/>
          <w:sz w:val="21"/>
        </w:rPr>
        <w:t>枚</w:t>
      </w:r>
    </w:p>
    <w:p>
      <w:pPr>
        <w:pStyle w:val="0"/>
        <w:jc w:val="both"/>
      </w:pPr>
      <w:r>
        <w:rPr>
          <w:rFonts w:hint="eastAsia" w:ascii="ＭＳ 明朝" w:hAnsi="ＭＳ 明朝" w:eastAsia="ＭＳ 明朝"/>
          <w:kern w:val="2"/>
          <w:sz w:val="21"/>
        </w:rPr>
        <w:t>　　　　　　　　　　町議会議員選挙　</w:t>
      </w:r>
      <w:r>
        <w:rPr>
          <w:rFonts w:hint="eastAsia" w:ascii="ＭＳ 明朝" w:hAnsi="ＭＳ 明朝" w:eastAsia="ＭＳ 明朝"/>
          <w:kern w:val="2"/>
          <w:sz w:val="21"/>
        </w:rPr>
        <w:t xml:space="preserve"> 1,600</w:t>
      </w:r>
      <w:r>
        <w:rPr>
          <w:rFonts w:hint="eastAsia" w:ascii="ＭＳ 明朝" w:hAnsi="ＭＳ 明朝" w:eastAsia="ＭＳ 明朝"/>
          <w:kern w:val="2"/>
          <w:sz w:val="21"/>
        </w:rPr>
        <w:t>枚</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限度額　　</w:t>
      </w:r>
      <w:r>
        <w:rPr>
          <w:rFonts w:hint="eastAsia" w:ascii="ＭＳ 明朝" w:hAnsi="ＭＳ 明朝" w:eastAsia="ＭＳ 明朝"/>
          <w:kern w:val="2"/>
          <w:sz w:val="21"/>
        </w:rPr>
        <w:t xml:space="preserve"> </w:t>
      </w:r>
      <w:r>
        <w:rPr>
          <w:rFonts w:hint="eastAsia" w:ascii="ＭＳ 明朝" w:hAnsi="ＭＳ 明朝" w:eastAsia="ＭＳ 明朝"/>
          <w:kern w:val="2"/>
          <w:sz w:val="21"/>
        </w:rPr>
        <w:t>町長選挙　　　　</w:t>
      </w:r>
      <w:r>
        <w:rPr>
          <w:rFonts w:hint="eastAsia" w:ascii="ＭＳ 明朝" w:hAnsi="ＭＳ 明朝" w:eastAsia="ＭＳ 明朝"/>
          <w:kern w:val="2"/>
          <w:sz w:val="21"/>
        </w:rPr>
        <w:t>37,550</w:t>
      </w:r>
      <w:r>
        <w:rPr>
          <w:rFonts w:hint="eastAsia" w:ascii="ＭＳ 明朝" w:hAnsi="ＭＳ 明朝" w:eastAsia="ＭＳ 明朝"/>
          <w:kern w:val="2"/>
          <w:sz w:val="21"/>
        </w:rPr>
        <w:t>円</w:t>
      </w:r>
    </w:p>
    <w:p>
      <w:pPr>
        <w:pStyle w:val="0"/>
        <w:jc w:val="both"/>
      </w:pPr>
      <w:r>
        <w:rPr>
          <w:rFonts w:hint="eastAsia" w:ascii="ＭＳ 明朝" w:hAnsi="ＭＳ 明朝" w:eastAsia="ＭＳ 明朝"/>
          <w:kern w:val="2"/>
          <w:sz w:val="21"/>
        </w:rPr>
        <w:t>　　　　　　　　　　町議会議員選挙　</w:t>
      </w:r>
      <w:r>
        <w:rPr>
          <w:rFonts w:hint="eastAsia" w:ascii="ＭＳ 明朝" w:hAnsi="ＭＳ 明朝" w:eastAsia="ＭＳ 明朝"/>
          <w:kern w:val="2"/>
          <w:sz w:val="21"/>
        </w:rPr>
        <w:t>12,016</w:t>
      </w:r>
      <w:r>
        <w:rPr>
          <w:rFonts w:hint="eastAsia" w:ascii="ＭＳ 明朝" w:hAnsi="ＭＳ 明朝" w:eastAsia="ＭＳ 明朝"/>
          <w:kern w:val="2"/>
          <w:sz w:val="21"/>
        </w:rPr>
        <w:t>円</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円</w:t>
      </w:r>
      <w:r>
        <w:rPr>
          <w:rFonts w:hint="eastAsia" w:ascii="ＭＳ 明朝" w:hAnsi="ＭＳ 明朝" w:eastAsia="ＭＳ 明朝"/>
          <w:kern w:val="2"/>
          <w:sz w:val="21"/>
        </w:rPr>
        <w:t>51</w:t>
      </w:r>
      <w:r>
        <w:rPr>
          <w:rFonts w:hint="eastAsia" w:ascii="ＭＳ 明朝" w:hAnsi="ＭＳ 明朝" w:eastAsia="ＭＳ 明朝"/>
          <w:kern w:val="2"/>
          <w:sz w:val="21"/>
        </w:rPr>
        <w:t>銭（単価）×当該作成枚数＝限度額</w:t>
      </w:r>
    </w:p>
    <w:p>
      <w:pPr>
        <w:pStyle w:val="0"/>
        <w:jc w:val="both"/>
      </w:pPr>
      <w:r>
        <w:rPr>
          <w:rFonts w:hint="eastAsia" w:ascii="ＭＳ 明朝" w:hAnsi="ＭＳ 明朝" w:eastAsia="ＭＳ 明朝"/>
          <w:kern w:val="2"/>
          <w:sz w:val="21"/>
        </w:rPr>
        <w:t>　　　　</w:t>
      </w: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游ゴシック Light Western">
    <w:panose1 w:val="00000000000000000000"/>
    <w:charset w:val="00"/>
    <w:family w:val="modern"/>
    <w:notTrueType/>
    <w:pitch w:val="fixed"/>
    <w:sig w:usb0="00000000" w:usb1="00000000" w:usb2="00000000" w:usb3="00000000" w:csb0="00000000" w:csb1="00000000"/>
  </w:font>
  <w:font w:name="@游ゴシック Light CE">
    <w:panose1 w:val="00000000000000000000"/>
    <w:charset w:val="EE"/>
    <w:family w:val="modern"/>
    <w:notTrueType/>
    <w:pitch w:val="fixed"/>
    <w:sig w:usb0="00000000" w:usb1="00000000" w:usb2="00000000" w:usb3="00000000" w:csb0="00000000" w:csb1="00000000"/>
  </w:font>
  <w:font w:name="@游ゴシック Light Cyr">
    <w:panose1 w:val="00000000000000000000"/>
    <w:charset w:val="CC"/>
    <w:family w:val="modern"/>
    <w:notTrueType/>
    <w:pitch w:val="fixed"/>
    <w:sig w:usb0="00000000" w:usb1="00000000" w:usb2="00000000" w:usb3="00000000" w:csb0="00000000" w:csb1="00000000"/>
  </w:font>
  <w:font w:name="@游ゴシック Light Greek">
    <w:panose1 w:val="00000000000000000000"/>
    <w:charset w:val="A1"/>
    <w:family w:val="modern"/>
    <w:notTrueType/>
    <w:pitch w:val="fixed"/>
    <w:sig w:usb0="00000000" w:usb1="00000000" w:usb2="00000000" w:usb3="00000000" w:csb0="00000000" w:csb1="00000000"/>
  </w:font>
  <w:font w:name="@游ゴシック Light Tur">
    <w:panose1 w:val="00000000000000000000"/>
    <w:charset w:val="A2"/>
    <w:family w:val="modern"/>
    <w:notTrueType/>
    <w:pitch w:val="fixed"/>
    <w:sig w:usb0="00000000" w:usb1="00000000" w:usb2="00000000" w:usb3="00000000" w:csb0="00000000" w:csb1="00000000"/>
  </w:font>
  <w:font w:name="@游ゴシック Light Baltic">
    <w:panose1 w:val="00000000000000000000"/>
    <w:charset w:val="BA"/>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86</Words>
  <Characters>492</Characters>
  <Application>JUST Note</Application>
  <Lines>0</Lines>
  <Paragraphs>0</Paragraphs>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2020-07-30T10:07:00Z</cp:lastPrinted>
  <dcterms:created xsi:type="dcterms:W3CDTF">2020-07-28T11:47:00Z</dcterms:created>
  <dcterms:modified xsi:type="dcterms:W3CDTF">2021-03-14T04:30:29Z</dcterms:modified>
  <cp:revision>11</cp:revision>
</cp:coreProperties>
</file>